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62"/>
        <w:gridCol w:w="4970"/>
      </w:tblGrid>
      <w:tr w:rsidR="006C2E38" w14:paraId="4BB4B62D" w14:textId="77777777">
        <w:trPr>
          <w:trHeight w:val="2239"/>
        </w:trPr>
        <w:tc>
          <w:tcPr>
            <w:tcW w:w="4662" w:type="dxa"/>
            <w:tcBorders>
              <w:top w:val="single" w:sz="2" w:space="0" w:color="000000"/>
              <w:left w:val="single" w:sz="2" w:space="0" w:color="000000"/>
              <w:bottom w:val="single" w:sz="2" w:space="0" w:color="000000"/>
              <w:right w:val="single" w:sz="2" w:space="0" w:color="000000"/>
            </w:tcBorders>
            <w:shd w:val="clear" w:color="auto" w:fill="auto"/>
            <w:tcMar>
              <w:top w:w="0" w:type="dxa"/>
              <w:left w:w="80" w:type="dxa"/>
              <w:bottom w:w="0" w:type="dxa"/>
              <w:right w:w="80" w:type="dxa"/>
            </w:tcMar>
          </w:tcPr>
          <w:p w14:paraId="403DB2A3" w14:textId="77777777" w:rsidR="006C2E38" w:rsidRDefault="00000000">
            <w:pPr>
              <w:pStyle w:val="TableStyle2"/>
              <w:rPr>
                <w:rFonts w:ascii="Arial" w:eastAsia="Arial" w:hAnsi="Arial" w:cs="Arial"/>
                <w:b/>
                <w:bCs/>
                <w:sz w:val="24"/>
                <w:szCs w:val="24"/>
              </w:rPr>
            </w:pPr>
            <w:r>
              <w:rPr>
                <w:rFonts w:ascii="Arial" w:hAnsi="Arial"/>
                <w:b/>
                <w:bCs/>
                <w:sz w:val="24"/>
                <w:szCs w:val="24"/>
              </w:rPr>
              <w:t>CHELMSFORD FILM CLUB</w:t>
            </w:r>
          </w:p>
          <w:p w14:paraId="19FADDE0" w14:textId="77777777" w:rsidR="006C2E38" w:rsidRDefault="00000000">
            <w:pPr>
              <w:pStyle w:val="TableStyle2"/>
              <w:rPr>
                <w:rFonts w:ascii="Arial" w:eastAsia="Arial" w:hAnsi="Arial" w:cs="Arial"/>
                <w:sz w:val="18"/>
                <w:szCs w:val="18"/>
              </w:rPr>
            </w:pPr>
            <w:r>
              <w:rPr>
                <w:rFonts w:ascii="Arial" w:hAnsi="Arial"/>
                <w:sz w:val="18"/>
                <w:szCs w:val="18"/>
                <w:lang w:val="en-US"/>
              </w:rPr>
              <w:t xml:space="preserve">An Independent film society based in Chelmsford </w:t>
            </w:r>
          </w:p>
          <w:p w14:paraId="481E98DD" w14:textId="77777777" w:rsidR="006C2E38" w:rsidRDefault="006C2E38">
            <w:pPr>
              <w:pStyle w:val="TableStyle2"/>
              <w:rPr>
                <w:rFonts w:ascii="Arial" w:eastAsia="Arial" w:hAnsi="Arial" w:cs="Arial"/>
                <w:sz w:val="18"/>
                <w:szCs w:val="18"/>
              </w:rPr>
            </w:pPr>
          </w:p>
          <w:p w14:paraId="58DB42DB" w14:textId="77777777" w:rsidR="006C2E38" w:rsidRDefault="00000000">
            <w:pPr>
              <w:pStyle w:val="TableStyle2"/>
              <w:rPr>
                <w:rFonts w:ascii="Arial" w:eastAsia="Arial" w:hAnsi="Arial" w:cs="Arial"/>
                <w:sz w:val="18"/>
                <w:szCs w:val="18"/>
              </w:rPr>
            </w:pPr>
            <w:r>
              <w:rPr>
                <w:rFonts w:ascii="Arial" w:hAnsi="Arial"/>
                <w:sz w:val="18"/>
                <w:szCs w:val="18"/>
                <w:lang w:val="en-US"/>
              </w:rPr>
              <w:t xml:space="preserve">Visit our website at: </w:t>
            </w:r>
          </w:p>
          <w:p w14:paraId="6EA0ACF6" w14:textId="77777777" w:rsidR="006C2E38" w:rsidRDefault="00000000">
            <w:pPr>
              <w:pStyle w:val="TableStyle2"/>
              <w:rPr>
                <w:rFonts w:ascii="Arial" w:eastAsia="Arial" w:hAnsi="Arial" w:cs="Arial"/>
                <w:sz w:val="18"/>
                <w:szCs w:val="18"/>
              </w:rPr>
            </w:pPr>
            <w:r>
              <w:rPr>
                <w:rFonts w:ascii="Arial" w:hAnsi="Arial"/>
                <w:sz w:val="18"/>
                <w:szCs w:val="18"/>
                <w:lang w:val="en-US"/>
              </w:rPr>
              <w:t xml:space="preserve">     </w:t>
            </w:r>
            <w:r>
              <w:rPr>
                <w:rStyle w:val="Hyperlink0"/>
                <w:rFonts w:ascii="Arial" w:hAnsi="Arial"/>
                <w:sz w:val="18"/>
                <w:szCs w:val="18"/>
                <w:lang w:val="en-US"/>
              </w:rPr>
              <w:t>www.chelmsford-filmclub.co.uk</w:t>
            </w:r>
          </w:p>
          <w:p w14:paraId="25185EAB" w14:textId="77777777" w:rsidR="006C2E38" w:rsidRDefault="006C2E38">
            <w:pPr>
              <w:pStyle w:val="TableStyle2"/>
              <w:rPr>
                <w:rFonts w:ascii="Arial" w:eastAsia="Arial" w:hAnsi="Arial" w:cs="Arial"/>
                <w:sz w:val="18"/>
                <w:szCs w:val="18"/>
              </w:rPr>
            </w:pPr>
          </w:p>
          <w:p w14:paraId="32F47EFE" w14:textId="77777777" w:rsidR="006C2E38" w:rsidRDefault="00000000">
            <w:pPr>
              <w:pStyle w:val="TableStyle2"/>
              <w:rPr>
                <w:rFonts w:ascii="Arial" w:eastAsia="Arial" w:hAnsi="Arial" w:cs="Arial"/>
                <w:sz w:val="18"/>
                <w:szCs w:val="18"/>
              </w:rPr>
            </w:pPr>
            <w:r>
              <w:rPr>
                <w:rFonts w:ascii="Arial" w:hAnsi="Arial"/>
                <w:sz w:val="18"/>
                <w:szCs w:val="18"/>
                <w:lang w:val="en-US"/>
              </w:rPr>
              <w:t>Follow us on:</w:t>
            </w:r>
          </w:p>
          <w:p w14:paraId="68B8AAF1" w14:textId="77777777" w:rsidR="006C2E38" w:rsidRDefault="00000000">
            <w:pPr>
              <w:pStyle w:val="TableStyle2"/>
              <w:rPr>
                <w:rFonts w:ascii="Arial" w:eastAsia="Arial" w:hAnsi="Arial" w:cs="Arial"/>
                <w:sz w:val="18"/>
                <w:szCs w:val="18"/>
              </w:rPr>
            </w:pPr>
            <w:r>
              <w:rPr>
                <w:rFonts w:ascii="Arial" w:hAnsi="Arial"/>
                <w:sz w:val="18"/>
                <w:szCs w:val="18"/>
                <w:lang w:val="en-US"/>
              </w:rPr>
              <w:t xml:space="preserve">     </w:t>
            </w:r>
            <w:r>
              <w:rPr>
                <w:rStyle w:val="Hyperlink0"/>
                <w:rFonts w:ascii="Arial" w:hAnsi="Arial"/>
                <w:sz w:val="18"/>
                <w:szCs w:val="18"/>
                <w:lang w:val="en-US"/>
              </w:rPr>
              <w:t>twitter.com/</w:t>
            </w:r>
            <w:proofErr w:type="spellStart"/>
            <w:r>
              <w:rPr>
                <w:rStyle w:val="Hyperlink0"/>
                <w:rFonts w:ascii="Arial" w:hAnsi="Arial"/>
                <w:sz w:val="18"/>
                <w:szCs w:val="18"/>
                <w:lang w:val="en-US"/>
              </w:rPr>
              <w:t>ChelmsfordFilmC</w:t>
            </w:r>
            <w:proofErr w:type="spellEnd"/>
          </w:p>
          <w:p w14:paraId="0F82C322" w14:textId="77777777" w:rsidR="006C2E38" w:rsidRDefault="00000000">
            <w:pPr>
              <w:pStyle w:val="TableStyle2"/>
            </w:pPr>
            <w:r>
              <w:rPr>
                <w:rFonts w:ascii="Arial" w:hAnsi="Arial"/>
                <w:sz w:val="18"/>
                <w:szCs w:val="18"/>
                <w:lang w:val="en-US"/>
              </w:rPr>
              <w:t xml:space="preserve">     </w:t>
            </w:r>
            <w:proofErr w:type="gramStart"/>
            <w:r>
              <w:rPr>
                <w:rFonts w:ascii="Arial" w:hAnsi="Arial"/>
                <w:sz w:val="18"/>
                <w:szCs w:val="18"/>
                <w:lang w:val="en-US"/>
              </w:rPr>
              <w:t>www,facebook.com</w:t>
            </w:r>
            <w:proofErr w:type="gramEnd"/>
            <w:r>
              <w:rPr>
                <w:rFonts w:ascii="Arial" w:hAnsi="Arial"/>
                <w:sz w:val="18"/>
                <w:szCs w:val="18"/>
                <w:lang w:val="en-US"/>
              </w:rPr>
              <w:t>/ChelmsfordFilmC</w:t>
            </w:r>
          </w:p>
        </w:tc>
        <w:tc>
          <w:tcPr>
            <w:tcW w:w="4970" w:type="dxa"/>
            <w:tcBorders>
              <w:top w:val="single" w:sz="2" w:space="0" w:color="000000"/>
              <w:left w:val="single" w:sz="2" w:space="0" w:color="000000"/>
              <w:bottom w:val="single" w:sz="2" w:space="0" w:color="000000"/>
              <w:right w:val="single" w:sz="2" w:space="0" w:color="000000"/>
            </w:tcBorders>
            <w:shd w:val="clear" w:color="auto" w:fill="auto"/>
            <w:tcMar>
              <w:top w:w="0" w:type="dxa"/>
              <w:left w:w="80" w:type="dxa"/>
              <w:bottom w:w="0" w:type="dxa"/>
              <w:right w:w="80" w:type="dxa"/>
            </w:tcMar>
          </w:tcPr>
          <w:p w14:paraId="2684B231" w14:textId="77777777" w:rsidR="006C2E38" w:rsidRDefault="00000000">
            <w:pPr>
              <w:jc w:val="center"/>
            </w:pPr>
            <w:r>
              <w:rPr>
                <w:noProof/>
              </w:rPr>
              <w:drawing>
                <wp:inline distT="0" distB="0" distL="0" distR="0" wp14:anchorId="1D803D69" wp14:editId="5BC0AD26">
                  <wp:extent cx="3156469" cy="116837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G_0081.jpeg"/>
                          <pic:cNvPicPr>
                            <a:picLocks/>
                          </pic:cNvPicPr>
                        </pic:nvPicPr>
                        <pic:blipFill>
                          <a:blip r:embed="rId6"/>
                          <a:srcRect/>
                          <a:stretch>
                            <a:fillRect/>
                          </a:stretch>
                        </pic:blipFill>
                        <pic:spPr>
                          <a:xfrm>
                            <a:off x="0" y="0"/>
                            <a:ext cx="3156469" cy="1168376"/>
                          </a:xfrm>
                          <a:prstGeom prst="rect">
                            <a:avLst/>
                          </a:prstGeom>
                        </pic:spPr>
                      </pic:pic>
                    </a:graphicData>
                  </a:graphic>
                </wp:inline>
              </w:drawing>
            </w:r>
          </w:p>
        </w:tc>
      </w:tr>
    </w:tbl>
    <w:p w14:paraId="6EBDB4E9" w14:textId="77777777" w:rsidR="006C2E38" w:rsidRPr="00E90C1F" w:rsidRDefault="006C2E38">
      <w:pPr>
        <w:pStyle w:val="Body"/>
        <w:rPr>
          <w:rFonts w:ascii="Times New Roman" w:hAnsi="Times New Roman" w:cs="Times New Roman"/>
        </w:rPr>
      </w:pPr>
    </w:p>
    <w:p w14:paraId="7ED2434E" w14:textId="77777777" w:rsidR="006C2E38" w:rsidRPr="00E90C1F" w:rsidRDefault="006C2E38">
      <w:pPr>
        <w:pStyle w:val="Body"/>
        <w:rPr>
          <w:rFonts w:ascii="Times New Roman" w:hAnsi="Times New Roman" w:cs="Times New Roman"/>
        </w:rPr>
      </w:pPr>
    </w:p>
    <w:p w14:paraId="636D007E" w14:textId="1FB9C96E" w:rsidR="006C2E38" w:rsidRPr="00E90C1F" w:rsidRDefault="0075107E">
      <w:pPr>
        <w:pStyle w:val="Default"/>
        <w:rPr>
          <w:rFonts w:ascii="Times New Roman" w:eastAsia="Arial" w:hAnsi="Times New Roman" w:cs="Times New Roman"/>
          <w:b/>
          <w:bCs/>
          <w:sz w:val="30"/>
          <w:szCs w:val="30"/>
          <w:u w:color="000000"/>
        </w:rPr>
      </w:pPr>
      <w:r w:rsidRPr="00E90C1F">
        <w:rPr>
          <w:rFonts w:ascii="Times New Roman" w:hAnsi="Times New Roman" w:cs="Times New Roman"/>
          <w:b/>
          <w:bCs/>
          <w:color w:val="002060"/>
          <w:sz w:val="30"/>
          <w:szCs w:val="30"/>
          <w:u w:val="single"/>
        </w:rPr>
        <w:t>Wednesday 14</w:t>
      </w:r>
      <w:r w:rsidRPr="00E90C1F">
        <w:rPr>
          <w:rFonts w:ascii="Times New Roman" w:hAnsi="Times New Roman" w:cs="Times New Roman"/>
          <w:b/>
          <w:bCs/>
          <w:color w:val="002060"/>
          <w:sz w:val="30"/>
          <w:szCs w:val="30"/>
          <w:u w:val="single"/>
          <w:vertAlign w:val="superscript"/>
        </w:rPr>
        <w:t>th</w:t>
      </w:r>
      <w:r w:rsidRPr="00E90C1F">
        <w:rPr>
          <w:rFonts w:ascii="Times New Roman" w:hAnsi="Times New Roman" w:cs="Times New Roman"/>
          <w:b/>
          <w:bCs/>
          <w:color w:val="002060"/>
          <w:sz w:val="30"/>
          <w:szCs w:val="30"/>
          <w:u w:val="single"/>
        </w:rPr>
        <w:t xml:space="preserve"> February: A Matter of Life and </w:t>
      </w:r>
      <w:proofErr w:type="gramStart"/>
      <w:r w:rsidRPr="00E90C1F">
        <w:rPr>
          <w:rFonts w:ascii="Times New Roman" w:hAnsi="Times New Roman" w:cs="Times New Roman"/>
          <w:b/>
          <w:bCs/>
          <w:color w:val="002060"/>
          <w:sz w:val="30"/>
          <w:szCs w:val="30"/>
          <w:u w:val="single"/>
        </w:rPr>
        <w:t>Death</w:t>
      </w:r>
      <w:r w:rsidRPr="00E90C1F">
        <w:rPr>
          <w:rFonts w:ascii="Times New Roman" w:hAnsi="Times New Roman" w:cs="Times New Roman"/>
          <w:b/>
          <w:bCs/>
          <w:color w:val="1F4F69" w:themeColor="accent1" w:themeShade="80"/>
          <w:sz w:val="30"/>
          <w:szCs w:val="30"/>
        </w:rPr>
        <w:t xml:space="preserve">  </w:t>
      </w:r>
      <w:r w:rsidRPr="00E90C1F">
        <w:rPr>
          <w:rFonts w:ascii="Times New Roman" w:hAnsi="Times New Roman" w:cs="Times New Roman"/>
          <w:b/>
          <w:bCs/>
          <w:sz w:val="30"/>
          <w:szCs w:val="30"/>
          <w:u w:color="000000"/>
        </w:rPr>
        <w:t>1946</w:t>
      </w:r>
      <w:proofErr w:type="gramEnd"/>
      <w:r w:rsidRPr="00E90C1F">
        <w:rPr>
          <w:rFonts w:ascii="Times New Roman" w:hAnsi="Times New Roman" w:cs="Times New Roman"/>
          <w:b/>
          <w:bCs/>
          <w:sz w:val="30"/>
          <w:szCs w:val="30"/>
          <w:u w:color="000000"/>
        </w:rPr>
        <w:t xml:space="preserve">  UK 104 mins</w:t>
      </w:r>
    </w:p>
    <w:p w14:paraId="67B8D709" w14:textId="77777777" w:rsidR="006C2E38" w:rsidRPr="00E90C1F" w:rsidRDefault="006C2E38">
      <w:pPr>
        <w:pStyle w:val="Default"/>
        <w:rPr>
          <w:rFonts w:ascii="Times New Roman" w:eastAsia="Arial" w:hAnsi="Times New Roman" w:cs="Times New Roman"/>
          <w:b/>
          <w:bCs/>
          <w:sz w:val="48"/>
          <w:szCs w:val="48"/>
          <w:u w:color="000000"/>
        </w:rPr>
      </w:pPr>
    </w:p>
    <w:p w14:paraId="5AD3F896" w14:textId="78E4DE82" w:rsidR="00E90C1F" w:rsidRDefault="00E90C1F">
      <w:pPr>
        <w:pStyle w:val="Default"/>
        <w:rPr>
          <w:rFonts w:ascii="Times New Roman" w:hAnsi="Times New Roman" w:cs="Times New Roman"/>
          <w:b/>
          <w:bCs/>
          <w:sz w:val="24"/>
          <w:szCs w:val="24"/>
        </w:rPr>
      </w:pPr>
      <w:r w:rsidRPr="00E90C1F">
        <w:rPr>
          <w:rFonts w:ascii="Times New Roman" w:eastAsia="Arial" w:hAnsi="Times New Roman" w:cs="Times New Roman"/>
          <w:b/>
          <w:bCs/>
          <w:sz w:val="28"/>
          <w:szCs w:val="28"/>
          <w:u w:color="000000"/>
        </w:rPr>
        <w:t>Director</w:t>
      </w:r>
      <w:r>
        <w:rPr>
          <w:rFonts w:ascii="Times New Roman" w:eastAsia="Arial" w:hAnsi="Times New Roman" w:cs="Times New Roman"/>
          <w:b/>
          <w:bCs/>
          <w:sz w:val="28"/>
          <w:szCs w:val="28"/>
          <w:u w:color="000000"/>
        </w:rPr>
        <w:t>s &amp; Writers</w:t>
      </w:r>
      <w:r w:rsidRPr="00E90C1F">
        <w:rPr>
          <w:rFonts w:ascii="Times New Roman" w:eastAsia="Arial" w:hAnsi="Times New Roman" w:cs="Times New Roman"/>
          <w:b/>
          <w:bCs/>
          <w:sz w:val="28"/>
          <w:szCs w:val="28"/>
          <w:u w:color="000000"/>
        </w:rPr>
        <w:t>:</w:t>
      </w:r>
      <w:r>
        <w:rPr>
          <w:rFonts w:ascii="Times New Roman" w:eastAsia="Arial" w:hAnsi="Times New Roman" w:cs="Times New Roman"/>
          <w:b/>
          <w:bCs/>
          <w:sz w:val="28"/>
          <w:szCs w:val="28"/>
          <w:u w:color="000000"/>
        </w:rPr>
        <w:t xml:space="preserve">  </w:t>
      </w:r>
      <w:r>
        <w:rPr>
          <w:rFonts w:ascii="Times New Roman" w:hAnsi="Times New Roman" w:cs="Times New Roman"/>
          <w:b/>
          <w:bCs/>
          <w:sz w:val="24"/>
          <w:szCs w:val="24"/>
        </w:rPr>
        <w:t>Michael Powell and Emeric Pressburger</w:t>
      </w:r>
    </w:p>
    <w:p w14:paraId="4C3A7C80" w14:textId="77777777" w:rsidR="00E90C1F" w:rsidRDefault="00E90C1F">
      <w:pPr>
        <w:pStyle w:val="Default"/>
        <w:rPr>
          <w:rFonts w:ascii="Times New Roman" w:hAnsi="Times New Roman" w:cs="Times New Roman"/>
          <w:b/>
          <w:bCs/>
          <w:sz w:val="24"/>
          <w:szCs w:val="24"/>
        </w:rPr>
      </w:pPr>
    </w:p>
    <w:p w14:paraId="0CB2456D" w14:textId="260ED970" w:rsidR="00E90C1F" w:rsidRDefault="00E90C1F">
      <w:pPr>
        <w:pStyle w:val="Default"/>
        <w:rPr>
          <w:rFonts w:ascii="Times New Roman" w:hAnsi="Times New Roman" w:cs="Times New Roman"/>
          <w:b/>
          <w:bCs/>
          <w:sz w:val="24"/>
          <w:szCs w:val="24"/>
        </w:rPr>
      </w:pPr>
      <w:r w:rsidRPr="00E90C1F">
        <w:rPr>
          <w:rFonts w:ascii="Times New Roman" w:hAnsi="Times New Roman" w:cs="Times New Roman"/>
          <w:b/>
          <w:bCs/>
          <w:sz w:val="28"/>
          <w:szCs w:val="28"/>
        </w:rPr>
        <w:t>Cast:</w:t>
      </w:r>
    </w:p>
    <w:p w14:paraId="42CB9A9F" w14:textId="7869F3B9" w:rsidR="00E90C1F" w:rsidRPr="00E90C1F" w:rsidRDefault="00E90C1F">
      <w:pPr>
        <w:pStyle w:val="Default"/>
        <w:rPr>
          <w:rFonts w:ascii="Times New Roman" w:eastAsia="Arial" w:hAnsi="Times New Roman" w:cs="Times New Roman"/>
          <w:sz w:val="28"/>
          <w:szCs w:val="28"/>
          <w:u w:color="000000"/>
        </w:rPr>
      </w:pPr>
      <w:r w:rsidRPr="00E90C1F">
        <w:rPr>
          <w:rFonts w:ascii="Times New Roman" w:hAnsi="Times New Roman" w:cs="Times New Roman"/>
          <w:sz w:val="24"/>
          <w:szCs w:val="24"/>
        </w:rPr>
        <w:t>David Niven (</w:t>
      </w:r>
      <w:r>
        <w:rPr>
          <w:rFonts w:ascii="Times New Roman" w:hAnsi="Times New Roman" w:cs="Times New Roman"/>
          <w:sz w:val="24"/>
          <w:szCs w:val="24"/>
        </w:rPr>
        <w:t>Peter Carter</w:t>
      </w:r>
      <w:r w:rsidR="00280F27">
        <w:rPr>
          <w:rFonts w:ascii="Times New Roman" w:hAnsi="Times New Roman" w:cs="Times New Roman"/>
          <w:sz w:val="24"/>
          <w:szCs w:val="24"/>
        </w:rPr>
        <w:t>)</w:t>
      </w:r>
      <w:r>
        <w:rPr>
          <w:rFonts w:ascii="Times New Roman" w:hAnsi="Times New Roman" w:cs="Times New Roman"/>
          <w:sz w:val="24"/>
          <w:szCs w:val="24"/>
        </w:rPr>
        <w:t>; Kim Hunter</w:t>
      </w:r>
      <w:r w:rsidR="00280F27">
        <w:rPr>
          <w:rFonts w:ascii="Times New Roman" w:hAnsi="Times New Roman" w:cs="Times New Roman"/>
          <w:sz w:val="24"/>
          <w:szCs w:val="24"/>
        </w:rPr>
        <w:t xml:space="preserve"> (June); Robert Coote (Bob </w:t>
      </w:r>
      <w:proofErr w:type="spellStart"/>
      <w:r w:rsidR="00280F27">
        <w:rPr>
          <w:rFonts w:ascii="Times New Roman" w:hAnsi="Times New Roman" w:cs="Times New Roman"/>
          <w:sz w:val="24"/>
          <w:szCs w:val="24"/>
        </w:rPr>
        <w:t>Trubshaw</w:t>
      </w:r>
      <w:proofErr w:type="spellEnd"/>
      <w:r w:rsidR="00280F27">
        <w:rPr>
          <w:rFonts w:ascii="Times New Roman" w:hAnsi="Times New Roman" w:cs="Times New Roman"/>
          <w:sz w:val="24"/>
          <w:szCs w:val="24"/>
        </w:rPr>
        <w:t>); Richard Attenborough (An English Pilot)</w:t>
      </w:r>
    </w:p>
    <w:p w14:paraId="1692EC4F" w14:textId="17478379" w:rsidR="006C2E38" w:rsidRDefault="006C2E38" w:rsidP="00DA3B72">
      <w:pPr>
        <w:pStyle w:val="Default"/>
        <w:rPr>
          <w:rFonts w:ascii="Times New Roman" w:eastAsia="Comic Sans MS" w:hAnsi="Times New Roman" w:cs="Times New Roman"/>
          <w:b/>
          <w:bCs/>
          <w:sz w:val="20"/>
          <w:szCs w:val="20"/>
          <w:u w:color="000000"/>
        </w:rPr>
      </w:pPr>
    </w:p>
    <w:p w14:paraId="2F66E221" w14:textId="77777777" w:rsidR="00280F27" w:rsidRDefault="00280F27" w:rsidP="00DA3B72">
      <w:pPr>
        <w:pStyle w:val="Default"/>
        <w:rPr>
          <w:rFonts w:ascii="Times New Roman" w:eastAsia="Comic Sans MS" w:hAnsi="Times New Roman" w:cs="Times New Roman"/>
          <w:b/>
          <w:bCs/>
          <w:sz w:val="20"/>
          <w:szCs w:val="20"/>
          <w:u w:color="000000"/>
        </w:rPr>
      </w:pPr>
    </w:p>
    <w:p w14:paraId="113A38D5" w14:textId="62F0AC39" w:rsidR="00280F27" w:rsidRPr="00280F27" w:rsidRDefault="00280F27" w:rsidP="00DA3B72">
      <w:pPr>
        <w:pStyle w:val="Default"/>
        <w:rPr>
          <w:rFonts w:ascii="Arial" w:hAnsi="Arial" w:cs="Arial"/>
          <w:color w:val="202124"/>
          <w:sz w:val="24"/>
          <w:szCs w:val="24"/>
        </w:rPr>
      </w:pPr>
      <w:r w:rsidRPr="00280F27">
        <w:rPr>
          <w:rFonts w:ascii="Arial" w:hAnsi="Arial" w:cs="Arial"/>
          <w:color w:val="202124"/>
          <w:sz w:val="24"/>
          <w:szCs w:val="24"/>
        </w:rPr>
        <w:t>This masterpiece from 1946 came in the middle of a five-film run of classics for the producing/directing duo, including The Red Shoes and I Know Where I am Going.</w:t>
      </w:r>
    </w:p>
    <w:p w14:paraId="507E63F9" w14:textId="77777777" w:rsidR="00280F27" w:rsidRPr="00280F27" w:rsidRDefault="00280F27" w:rsidP="00DA3B72">
      <w:pPr>
        <w:pStyle w:val="Default"/>
        <w:rPr>
          <w:rFonts w:ascii="Arial" w:hAnsi="Arial" w:cs="Arial"/>
          <w:color w:val="202124"/>
          <w:sz w:val="24"/>
          <w:szCs w:val="24"/>
        </w:rPr>
      </w:pPr>
    </w:p>
    <w:p w14:paraId="36E23055" w14:textId="77777777" w:rsidR="00280F27" w:rsidRPr="00280F27" w:rsidRDefault="00280F27" w:rsidP="00DA3B72">
      <w:pPr>
        <w:pStyle w:val="Default"/>
        <w:rPr>
          <w:rFonts w:ascii="Arial" w:hAnsi="Arial" w:cs="Arial"/>
          <w:color w:val="202124"/>
          <w:sz w:val="24"/>
          <w:szCs w:val="24"/>
        </w:rPr>
      </w:pPr>
      <w:r w:rsidRPr="00280F27">
        <w:rPr>
          <w:rFonts w:ascii="Arial" w:hAnsi="Arial" w:cs="Arial"/>
          <w:color w:val="202124"/>
          <w:sz w:val="24"/>
          <w:szCs w:val="24"/>
        </w:rPr>
        <w:t>Catching the spirit of a country just recovering from WW2, it tells the story of a British aviator who cheats death but then has to argue his case before a celestial court.</w:t>
      </w:r>
    </w:p>
    <w:p w14:paraId="50E84F5D" w14:textId="26702257" w:rsidR="00280F27" w:rsidRPr="00280F27" w:rsidRDefault="00280F27" w:rsidP="00DA3B72">
      <w:pPr>
        <w:pStyle w:val="Default"/>
        <w:rPr>
          <w:rFonts w:ascii="Arial" w:hAnsi="Arial" w:cs="Arial"/>
          <w:color w:val="202124"/>
          <w:sz w:val="24"/>
          <w:szCs w:val="24"/>
        </w:rPr>
      </w:pPr>
      <w:r w:rsidRPr="00280F27">
        <w:rPr>
          <w:rFonts w:ascii="Arial" w:hAnsi="Arial" w:cs="Arial"/>
          <w:color w:val="202124"/>
          <w:sz w:val="24"/>
          <w:szCs w:val="24"/>
        </w:rPr>
        <w:t>To say that this is a basic synopsis of the plot is an understatement, as the narrative raises a lot of questions that leave the audience to ponder over for themselves.  Is the heavenly encounter real, fantasy, or even a bit of both?</w:t>
      </w:r>
    </w:p>
    <w:p w14:paraId="5D6DE15F" w14:textId="77777777" w:rsidR="00280F27" w:rsidRPr="00280F27" w:rsidRDefault="00280F27" w:rsidP="00DA3B72">
      <w:pPr>
        <w:pStyle w:val="Default"/>
        <w:rPr>
          <w:rFonts w:ascii="Arial" w:hAnsi="Arial" w:cs="Arial"/>
          <w:color w:val="202124"/>
          <w:sz w:val="24"/>
          <w:szCs w:val="24"/>
        </w:rPr>
      </w:pPr>
    </w:p>
    <w:p w14:paraId="553B76F9" w14:textId="6464AB57" w:rsidR="00280F27" w:rsidRPr="00280F27" w:rsidRDefault="00280F27" w:rsidP="00DA3B72">
      <w:pPr>
        <w:pStyle w:val="Default"/>
        <w:rPr>
          <w:rFonts w:ascii="Arial" w:hAnsi="Arial" w:cs="Arial"/>
          <w:color w:val="202124"/>
          <w:sz w:val="24"/>
          <w:szCs w:val="24"/>
        </w:rPr>
      </w:pPr>
      <w:r w:rsidRPr="00280F27">
        <w:rPr>
          <w:rFonts w:ascii="Arial" w:hAnsi="Arial" w:cs="Arial"/>
          <w:color w:val="202124"/>
          <w:sz w:val="24"/>
          <w:szCs w:val="24"/>
        </w:rPr>
        <w:t>It does not matter as the film is enchanting, funny and so innovative that the viewer is left breathless.  From the inventive, simply beautiful start through to the homage to Strauss in the celestial world (Pressburger longed to make a version of Der Rosenkavalier), the visuals and script are nearly faultless, making for a unique viewing experience.</w:t>
      </w:r>
    </w:p>
    <w:p w14:paraId="56BE3037" w14:textId="77777777" w:rsidR="00280F27" w:rsidRPr="00280F27" w:rsidRDefault="00280F27" w:rsidP="00DA3B72">
      <w:pPr>
        <w:pStyle w:val="Default"/>
        <w:rPr>
          <w:rFonts w:ascii="Arial" w:hAnsi="Arial" w:cs="Arial"/>
          <w:color w:val="202124"/>
          <w:sz w:val="24"/>
          <w:szCs w:val="24"/>
        </w:rPr>
      </w:pPr>
    </w:p>
    <w:p w14:paraId="673A1E03" w14:textId="531460F1" w:rsidR="00280F27" w:rsidRDefault="00280F27" w:rsidP="00DA3B72">
      <w:pPr>
        <w:pStyle w:val="Default"/>
        <w:rPr>
          <w:rFonts w:ascii="Arial" w:hAnsi="Arial" w:cs="Arial"/>
          <w:color w:val="202124"/>
          <w:sz w:val="24"/>
          <w:szCs w:val="24"/>
        </w:rPr>
      </w:pPr>
      <w:r w:rsidRPr="00280F27">
        <w:rPr>
          <w:rFonts w:ascii="Arial" w:hAnsi="Arial" w:cs="Arial"/>
          <w:color w:val="202124"/>
          <w:sz w:val="24"/>
          <w:szCs w:val="24"/>
        </w:rPr>
        <w:t>Michael Powell always stated that this was his personal favourite of the films he made, and it is not hard to see why.</w:t>
      </w:r>
    </w:p>
    <w:p w14:paraId="5C674A37" w14:textId="77777777" w:rsidR="00280F27" w:rsidRDefault="00280F27" w:rsidP="00DA3B72">
      <w:pPr>
        <w:pStyle w:val="Default"/>
        <w:rPr>
          <w:rFonts w:ascii="Arial" w:hAnsi="Arial" w:cs="Arial"/>
          <w:color w:val="202124"/>
          <w:sz w:val="24"/>
          <w:szCs w:val="24"/>
        </w:rPr>
      </w:pPr>
    </w:p>
    <w:p w14:paraId="1BD4B29B" w14:textId="48629388" w:rsidR="00280F27" w:rsidRDefault="00280F27" w:rsidP="00DA3B72">
      <w:pPr>
        <w:pStyle w:val="Default"/>
        <w:pBdr>
          <w:bottom w:val="single" w:sz="12" w:space="1" w:color="auto"/>
        </w:pBdr>
        <w:rPr>
          <w:rFonts w:ascii="Arial" w:hAnsi="Arial" w:cs="Arial"/>
          <w:b/>
          <w:bCs/>
          <w:color w:val="202124"/>
          <w:sz w:val="24"/>
          <w:szCs w:val="24"/>
        </w:rPr>
      </w:pPr>
    </w:p>
    <w:p w14:paraId="7D5BDE0D" w14:textId="77777777" w:rsidR="00280F27" w:rsidRDefault="00280F27" w:rsidP="00DA3B72">
      <w:pPr>
        <w:pStyle w:val="Default"/>
        <w:pBdr>
          <w:top w:val="none" w:sz="0" w:space="0" w:color="auto"/>
        </w:pBdr>
        <w:rPr>
          <w:rFonts w:ascii="Arial" w:hAnsi="Arial" w:cs="Arial"/>
          <w:b/>
          <w:bCs/>
          <w:color w:val="202124"/>
          <w:sz w:val="24"/>
          <w:szCs w:val="24"/>
        </w:rPr>
      </w:pPr>
    </w:p>
    <w:p w14:paraId="2C2DAFB3" w14:textId="3B7E23F9" w:rsidR="00280F27" w:rsidRDefault="004733DA" w:rsidP="00DA3B72">
      <w:pPr>
        <w:pStyle w:val="Default"/>
        <w:pBdr>
          <w:top w:val="none" w:sz="0" w:space="0" w:color="auto"/>
        </w:pBdr>
        <w:rPr>
          <w:rFonts w:ascii="Arial" w:hAnsi="Arial" w:cs="Arial"/>
          <w:b/>
          <w:bCs/>
          <w:color w:val="202124"/>
          <w:sz w:val="24"/>
          <w:szCs w:val="24"/>
        </w:rPr>
      </w:pPr>
      <w:r>
        <w:rPr>
          <w:rFonts w:ascii="Arial" w:hAnsi="Arial" w:cs="Arial"/>
          <w:b/>
          <w:bCs/>
          <w:color w:val="202124"/>
          <w:sz w:val="24"/>
          <w:szCs w:val="24"/>
        </w:rPr>
        <w:t xml:space="preserve">Our next screening:  </w:t>
      </w:r>
      <w:r>
        <w:rPr>
          <w:rFonts w:ascii="Times New Roman" w:hAnsi="Times New Roman" w:cs="Times New Roman"/>
          <w:b/>
          <w:bCs/>
          <w:sz w:val="24"/>
          <w:szCs w:val="24"/>
        </w:rPr>
        <w:t xml:space="preserve">GODLAND </w:t>
      </w:r>
      <w:r>
        <w:rPr>
          <w:rFonts w:ascii="Times New Roman" w:hAnsi="Times New Roman" w:cs="Times New Roman"/>
          <w:sz w:val="24"/>
          <w:szCs w:val="24"/>
        </w:rPr>
        <w:t xml:space="preserve">on </w:t>
      </w:r>
      <w:r>
        <w:rPr>
          <w:rFonts w:ascii="Times New Roman" w:hAnsi="Times New Roman" w:cs="Times New Roman"/>
          <w:b/>
          <w:bCs/>
          <w:sz w:val="24"/>
          <w:szCs w:val="24"/>
        </w:rPr>
        <w:t xml:space="preserve">THURSDAY </w:t>
      </w:r>
      <w:r>
        <w:rPr>
          <w:rFonts w:ascii="Times New Roman" w:hAnsi="Times New Roman" w:cs="Times New Roman"/>
          <w:b/>
          <w:bCs/>
          <w:sz w:val="24"/>
          <w:szCs w:val="24"/>
          <w:vertAlign w:val="superscript"/>
        </w:rPr>
        <w:t>29TH</w:t>
      </w:r>
      <w:r>
        <w:rPr>
          <w:rFonts w:ascii="Times New Roman" w:hAnsi="Times New Roman" w:cs="Times New Roman"/>
          <w:b/>
          <w:bCs/>
          <w:sz w:val="24"/>
          <w:szCs w:val="24"/>
        </w:rPr>
        <w:t xml:space="preserve"> February </w:t>
      </w:r>
      <w:r>
        <w:rPr>
          <w:rFonts w:ascii="Times New Roman" w:hAnsi="Times New Roman" w:cs="Times New Roman"/>
          <w:sz w:val="24"/>
          <w:szCs w:val="24"/>
        </w:rPr>
        <w:t>at 8pm.</w:t>
      </w:r>
    </w:p>
    <w:p w14:paraId="03AC25EE" w14:textId="77777777" w:rsidR="004733DA" w:rsidRDefault="004733DA" w:rsidP="00DA3B72">
      <w:pPr>
        <w:pStyle w:val="Default"/>
        <w:pBdr>
          <w:top w:val="none" w:sz="0" w:space="0" w:color="auto"/>
        </w:pBdr>
        <w:rPr>
          <w:rFonts w:ascii="Arial" w:hAnsi="Arial" w:cs="Arial"/>
          <w:b/>
          <w:bCs/>
          <w:color w:val="202124"/>
          <w:sz w:val="24"/>
          <w:szCs w:val="24"/>
        </w:rPr>
      </w:pPr>
    </w:p>
    <w:p w14:paraId="3FC82AD0" w14:textId="7DACBEA3" w:rsidR="004733DA" w:rsidRPr="00280F27" w:rsidRDefault="004733DA" w:rsidP="00DA3B72">
      <w:pPr>
        <w:pStyle w:val="Default"/>
        <w:pBdr>
          <w:top w:val="none" w:sz="0" w:space="0" w:color="auto"/>
        </w:pBdr>
        <w:rPr>
          <w:rFonts w:ascii="Times New Roman" w:eastAsia="Comic Sans MS" w:hAnsi="Times New Roman" w:cs="Times New Roman"/>
          <w:b/>
          <w:bCs/>
          <w:sz w:val="24"/>
          <w:szCs w:val="24"/>
          <w:u w:color="000000"/>
        </w:rPr>
      </w:pPr>
      <w:r>
        <w:rPr>
          <w:rFonts w:ascii="Times New Roman" w:hAnsi="Times New Roman" w:cs="Times New Roman"/>
          <w:sz w:val="24"/>
          <w:szCs w:val="24"/>
        </w:rPr>
        <w:t>I</w:t>
      </w:r>
      <w:r>
        <w:rPr>
          <w:rFonts w:ascii="Times New Roman" w:hAnsi="Times New Roman" w:cs="Times New Roman"/>
          <w:sz w:val="24"/>
          <w:szCs w:val="24"/>
        </w:rPr>
        <w:t xml:space="preserve">n response to a request from members at the recent AGM, the club will be holding a </w:t>
      </w:r>
      <w:r>
        <w:rPr>
          <w:rFonts w:ascii="Times New Roman" w:hAnsi="Times New Roman" w:cs="Times New Roman"/>
          <w:b/>
          <w:bCs/>
          <w:sz w:val="24"/>
          <w:szCs w:val="24"/>
        </w:rPr>
        <w:t xml:space="preserve">discussion event </w:t>
      </w:r>
      <w:r>
        <w:rPr>
          <w:rFonts w:ascii="Times New Roman" w:hAnsi="Times New Roman" w:cs="Times New Roman"/>
          <w:sz w:val="24"/>
          <w:szCs w:val="24"/>
        </w:rPr>
        <w:t>after the screening of Under the Fig Tree on the 3</w:t>
      </w:r>
      <w:r w:rsidRPr="0076751E">
        <w:rPr>
          <w:rFonts w:ascii="Times New Roman" w:hAnsi="Times New Roman" w:cs="Times New Roman"/>
          <w:sz w:val="24"/>
          <w:szCs w:val="24"/>
          <w:vertAlign w:val="superscript"/>
        </w:rPr>
        <w:t>rd</w:t>
      </w:r>
      <w:r>
        <w:rPr>
          <w:rFonts w:ascii="Times New Roman" w:hAnsi="Times New Roman" w:cs="Times New Roman"/>
          <w:sz w:val="24"/>
          <w:szCs w:val="24"/>
        </w:rPr>
        <w:t xml:space="preserve"> of April. It will be held in the foyer of the Cramphorn Studio and will be a chance for members to reflect on the season so far; all are welcome.</w:t>
      </w:r>
    </w:p>
    <w:sectPr w:rsidR="004733DA" w:rsidRPr="00280F27">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F1BF7" w14:textId="77777777" w:rsidR="005B405E" w:rsidRDefault="005B405E">
      <w:r>
        <w:separator/>
      </w:r>
    </w:p>
  </w:endnote>
  <w:endnote w:type="continuationSeparator" w:id="0">
    <w:p w14:paraId="3BEC403E" w14:textId="77777777" w:rsidR="005B405E" w:rsidRDefault="005B4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365D3" w14:textId="77777777" w:rsidR="006C2E38" w:rsidRDefault="006C2E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B859F" w14:textId="77777777" w:rsidR="005B405E" w:rsidRDefault="005B405E">
      <w:r>
        <w:separator/>
      </w:r>
    </w:p>
  </w:footnote>
  <w:footnote w:type="continuationSeparator" w:id="0">
    <w:p w14:paraId="09A2D892" w14:textId="77777777" w:rsidR="005B405E" w:rsidRDefault="005B4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0F49C" w14:textId="77777777" w:rsidR="006C2E38" w:rsidRDefault="006C2E3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E38"/>
    <w:rsid w:val="00280F27"/>
    <w:rsid w:val="004733DA"/>
    <w:rsid w:val="005B405E"/>
    <w:rsid w:val="006C2E38"/>
    <w:rsid w:val="0075107E"/>
    <w:rsid w:val="00A924D7"/>
    <w:rsid w:val="00DA3B72"/>
    <w:rsid w:val="00E90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56FAB"/>
  <w15:docId w15:val="{6CE2CAE0-7AF5-4AA2-AE26-6CBA9A243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Arial" w:hAnsi="Arial" w:cs="Arial Unicode MS"/>
      <w:color w:val="000000"/>
      <w14:textOutline w14:w="0" w14:cap="flat" w14:cmpd="sng" w14:algn="ctr">
        <w14:noFill/>
        <w14:prstDash w14:val="solid"/>
        <w14:bevel/>
      </w14:textOutline>
    </w:rPr>
  </w:style>
  <w:style w:type="paragraph" w:customStyle="1" w:styleId="TableStyle2">
    <w:name w:val="Table Style 2"/>
    <w:rPr>
      <w:rFonts w:ascii="Helvetica" w:hAnsi="Helvetica" w:cs="Arial Unicode MS"/>
      <w:color w:val="000000"/>
      <w:lang w:val="de-DE"/>
      <w14:textOutline w14:w="0" w14:cap="flat" w14:cmpd="sng" w14:algn="ctr">
        <w14:noFill/>
        <w14:prstDash w14:val="solid"/>
        <w14:bevel/>
      </w14:textOutline>
    </w:rPr>
  </w:style>
  <w:style w:type="character" w:customStyle="1" w:styleId="Hyperlink0">
    <w:name w:val="Hyperlink.0"/>
    <w:basedOn w:val="Hyperlink"/>
    <w:rPr>
      <w:u w:val="single"/>
    </w:rPr>
  </w:style>
  <w:style w:type="paragraph" w:customStyle="1" w:styleId="Default">
    <w:name w:val="Default"/>
    <w:rPr>
      <w:rFonts w:ascii="Helvetica" w:hAnsi="Helvetica" w:cs="Arial Unicode MS"/>
      <w:color w:val="000000"/>
      <w:sz w:val="22"/>
      <w:szCs w:val="22"/>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dc:creator>
  <cp:lastModifiedBy>Malcolm Reid</cp:lastModifiedBy>
  <cp:revision>2</cp:revision>
  <dcterms:created xsi:type="dcterms:W3CDTF">2024-01-23T12:53:00Z</dcterms:created>
  <dcterms:modified xsi:type="dcterms:W3CDTF">2024-01-23T12:53:00Z</dcterms:modified>
</cp:coreProperties>
</file>